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27AAC" w14:textId="48091F7A" w:rsidR="00E612DE" w:rsidRPr="00F920AE" w:rsidRDefault="00727BD0" w:rsidP="00F920AE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F920AE">
        <w:rPr>
          <w:b/>
          <w:bCs/>
          <w:sz w:val="28"/>
          <w:szCs w:val="28"/>
          <w:lang w:val="ru-RU"/>
        </w:rPr>
        <w:t>Лекция</w:t>
      </w:r>
      <w:r w:rsidRPr="00F920AE">
        <w:rPr>
          <w:b/>
          <w:bCs/>
          <w:sz w:val="28"/>
          <w:szCs w:val="28"/>
        </w:rPr>
        <w:t xml:space="preserve"> 5. </w:t>
      </w:r>
    </w:p>
    <w:p w14:paraId="210955BA" w14:textId="77777777" w:rsidR="00E612DE" w:rsidRPr="00F920AE" w:rsidRDefault="00E612DE" w:rsidP="00F920AE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75626F14" w14:textId="7E2A8234" w:rsidR="00E612DE" w:rsidRPr="00F920AE" w:rsidRDefault="00E612DE" w:rsidP="00F920AE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  <w:r w:rsidRPr="00F920AE">
        <w:rPr>
          <w:b/>
          <w:bCs/>
          <w:sz w:val="28"/>
          <w:szCs w:val="28"/>
          <w:lang w:val="ru-RU"/>
        </w:rPr>
        <w:t>Тема 5</w:t>
      </w:r>
    </w:p>
    <w:p w14:paraId="3FD20997" w14:textId="77777777" w:rsidR="00E612DE" w:rsidRPr="00F920AE" w:rsidRDefault="00E612DE" w:rsidP="00F920AE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</w:p>
    <w:p w14:paraId="48EDDDBF" w14:textId="77C6B3B4" w:rsidR="00727BD0" w:rsidRPr="00F920AE" w:rsidRDefault="00727BD0" w:rsidP="00F920A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20AE">
        <w:rPr>
          <w:b/>
          <w:bCs/>
          <w:sz w:val="28"/>
          <w:szCs w:val="28"/>
        </w:rPr>
        <w:t>Модели пространственных данных.</w:t>
      </w:r>
      <w:r w:rsidRPr="00F920AE">
        <w:rPr>
          <w:sz w:val="28"/>
          <w:szCs w:val="28"/>
        </w:rPr>
        <w:t xml:space="preserve"> Векторный и растровый форматы данных. Организация баз геоданных (Geodatabase) для хранения геологической информации.</w:t>
      </w:r>
    </w:p>
    <w:p w14:paraId="1CE8F608" w14:textId="30334B47" w:rsidR="00E612DE" w:rsidRPr="00F920AE" w:rsidRDefault="00E612DE" w:rsidP="00F920A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3BDD3E5" w14:textId="3DABC3D5" w:rsidR="00F920AE" w:rsidRPr="00F920AE" w:rsidRDefault="00F920AE" w:rsidP="00F920A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1. Введение: Цифровое представление геологической реальности</w:t>
      </w:r>
    </w:p>
    <w:p w14:paraId="018486A5" w14:textId="77777777" w:rsidR="00F920AE" w:rsidRPr="00F920AE" w:rsidRDefault="00F920AE" w:rsidP="00F920A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5476DE18" w14:textId="77777777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 xml:space="preserve">Геологическое пространство непрерывно и бесконечно сложно по своей структуре. Однако любая ГИС оперирует не самой реальностью, а ее цифровым аналогом — </w:t>
      </w:r>
      <w:r w:rsidRPr="00F920AE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пространственной моделью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. Выбор модели данных определяет то, насколько корректно будут отображаться геологические объекты, какие типы пространственного анализа станут возможны и с какой точностью удастся выполнить прогнозные построения.</w:t>
      </w:r>
    </w:p>
    <w:p w14:paraId="6F3319C1" w14:textId="542E0743" w:rsid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Переход от традиционных бумажных планшетов к цифровым геоинформационным системам потребовал строгой формализации геологической информации. В этой лекции рассматриваются две фундаментальные парадигмы описания пространства — векторная и растровая, а также современные стандарты организации их хранения в реляционных базах геоданных (Geodatabase).</w:t>
      </w:r>
    </w:p>
    <w:p w14:paraId="04D96C56" w14:textId="77777777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166FF58E" w14:textId="241DD9C3" w:rsidR="00F920AE" w:rsidRDefault="00F920AE" w:rsidP="00F920A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2. Векторная модель данных в геологии</w:t>
      </w:r>
    </w:p>
    <w:p w14:paraId="2837E25C" w14:textId="77777777" w:rsidR="00F920AE" w:rsidRPr="00F920AE" w:rsidRDefault="00F920AE" w:rsidP="00F920A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</w:p>
    <w:p w14:paraId="602C068D" w14:textId="77777777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Векторная модель базируется на представлении дискретных объектов реального мира с помощью геометрических примитивов, обладающих точными координатами в выбранной системе отсчета. Каждый объект в векторе имеет четкие пространственные границы.</w:t>
      </w:r>
    </w:p>
    <w:p w14:paraId="14043162" w14:textId="77777777" w:rsidR="00F920AE" w:rsidRPr="00F920AE" w:rsidRDefault="00F920AE" w:rsidP="00F920A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Базовые векторные примитивы и их геологическая интерпретация:</w:t>
      </w:r>
    </w:p>
    <w:p w14:paraId="7FE72E20" w14:textId="77777777" w:rsidR="00F920AE" w:rsidRPr="00F920AE" w:rsidRDefault="00F920AE" w:rsidP="00F920AE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Точки (Points):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 xml:space="preserve"> Объекты, чьими размерами в масштабе исследования можно пренебречь. В геологии точками кодируются:</w:t>
      </w:r>
    </w:p>
    <w:p w14:paraId="62E1844C" w14:textId="02F3B912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Устья скважин, шурфов, канав.</w:t>
      </w:r>
    </w:p>
    <w:p w14:paraId="009D4F6D" w14:textId="5B0F8C41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Отдельные пункты отбора штуфных или геохимических проб.</w:t>
      </w:r>
    </w:p>
    <w:p w14:paraId="2DFCA6B8" w14:textId="7E84739A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Родники, выходы подземных вод, точки замера элементов залегания слоистости (азимут и угол падения).</w:t>
      </w:r>
    </w:p>
    <w:p w14:paraId="5094BB6F" w14:textId="77777777" w:rsidR="00F920AE" w:rsidRPr="00F920AE" w:rsidRDefault="00F920AE" w:rsidP="00F920AE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Линии (Lines / Polylines):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 xml:space="preserve"> Совокупность соединенных упорядоченных пар координат. В геологии линиями отображаются:</w:t>
      </w:r>
    </w:p>
    <w:p w14:paraId="74E76774" w14:textId="3A53D18F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Тектонические нарушения (разломы, сбросы, надвиги).</w:t>
      </w:r>
    </w:p>
    <w:p w14:paraId="6C78B24B" w14:textId="3C9B231B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Линии геологических профилей и разрезов.</w:t>
      </w:r>
    </w:p>
    <w:p w14:paraId="6D5CC97A" w14:textId="269E9994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Стратиграфические границы, выходящие на дневную поверхность (контакты свиток и свит).</w:t>
      </w:r>
    </w:p>
    <w:p w14:paraId="1BAA2C42" w14:textId="2D768348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Гидрографическая сеть (реки, ручьи) и дороги.</w:t>
      </w:r>
    </w:p>
    <w:p w14:paraId="6A7098D8" w14:textId="77777777" w:rsidR="00F920AE" w:rsidRPr="00F920AE" w:rsidRDefault="00F920AE" w:rsidP="00F920AE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Полигоны (Polygons):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 xml:space="preserve"> Замкнутые контуры, образованные одной или несколькими полилиниями. В геологии полигонами представляются:</w:t>
      </w:r>
    </w:p>
    <w:p w14:paraId="7CA4917F" w14:textId="369723B2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-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Ареалы распространения литологических комплексов и стратиграфических подразделений на геологической карте.</w:t>
      </w:r>
    </w:p>
    <w:p w14:paraId="506EBF14" w14:textId="5F412287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Контуры интрузивных массивов.</w:t>
      </w:r>
    </w:p>
    <w:p w14:paraId="43A54B8A" w14:textId="60D67E17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Проекции рудных тел на горизонтальную плоскость или контуры промышленных категорий запасов.</w:t>
      </w:r>
    </w:p>
    <w:p w14:paraId="374FCED7" w14:textId="202D2356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Лицензионные участки недр.</w:t>
      </w:r>
    </w:p>
    <w:p w14:paraId="0BBEE28E" w14:textId="77777777" w:rsidR="00F920AE" w:rsidRPr="00F920AE" w:rsidRDefault="00F920AE" w:rsidP="00F920A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Топология в векторных данных</w:t>
      </w:r>
    </w:p>
    <w:p w14:paraId="350609E6" w14:textId="77777777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 xml:space="preserve">Критически важным аспектом векторной модели является </w:t>
      </w:r>
      <w:r w:rsidRPr="00F920AE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топология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 xml:space="preserve"> — математические правила, описывающие взаиморасположение смежных пространственных объектов (соседство, замкнутость, пересечение).</w:t>
      </w:r>
    </w:p>
    <w:p w14:paraId="43B68BC1" w14:textId="05BE45AA" w:rsidR="00F920AE" w:rsidRDefault="00F920AE" w:rsidP="00F920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Пример: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 xml:space="preserve"> На геологической карте смежные полигоны разных свит не должны иметь «щелей» (gaps) или перекрываться (overlaps). Правила топологии в ГИС позволяют автоматически выявлять такие ошибки, а также контролировать, чтобы устья всех скважин лежали строго на линиях профилей или в пределах контуров лицензионного участка.</w:t>
      </w:r>
    </w:p>
    <w:p w14:paraId="6F834486" w14:textId="77777777" w:rsidR="00F920AE" w:rsidRPr="00F920AE" w:rsidRDefault="00F920AE" w:rsidP="00F920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4D1C44BA" w14:textId="19E8CA9C" w:rsidR="00F920AE" w:rsidRPr="00F920AE" w:rsidRDefault="00F920AE" w:rsidP="00F920A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3. Растровая модель данных в геологии</w:t>
      </w:r>
    </w:p>
    <w:p w14:paraId="12B174F4" w14:textId="77777777" w:rsidR="00F920AE" w:rsidRPr="00F920AE" w:rsidRDefault="00F920AE" w:rsidP="00F920A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508576B3" w14:textId="77777777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В растровой модели пространство делится на регулярную сетку ячеек (пикселей или гридов), образующих матрицу строк и столбцов. Каждое ячейке присваивается определенное числовое значение (атрибут), отражающее интенсивность сигнала или свойство среды в данной точке.</w:t>
      </w:r>
    </w:p>
    <w:p w14:paraId="2B2796C8" w14:textId="77777777" w:rsidR="00F920AE" w:rsidRPr="00F920AE" w:rsidRDefault="00F920AE" w:rsidP="00F920A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Особенности и применение растров в геологии:</w:t>
      </w:r>
    </w:p>
    <w:p w14:paraId="28D043C2" w14:textId="77777777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Цифровые модели рельефа (ЦМР / DEM): Матрицы высот, где каждая ячейка хранит абсолютную отметку поверхности ($Z$). Служат основой для привязки данных и 3D-моделирования.</w:t>
      </w:r>
    </w:p>
    <w:p w14:paraId="58C43FCB" w14:textId="77777777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Матрицы геофизических полей: Результаты аэромагнитной или гравиразведки, где растровое поле отражает напряженность физического поля.</w:t>
      </w:r>
    </w:p>
    <w:p w14:paraId="7BD0322C" w14:textId="77777777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Растровые подложки: Отсканированные геологические карты, космические снимки, аэрофотопланы.</w:t>
      </w:r>
    </w:p>
    <w:p w14:paraId="7D21C39B" w14:textId="77777777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Растровые поверхности свойств: Результаты интерполяции (например, сетка мощностей пласта или сетка распределения содержаний металла в рудном теле).</w:t>
      </w:r>
    </w:p>
    <w:p w14:paraId="135A1ACE" w14:textId="77777777" w:rsidR="00F920AE" w:rsidRPr="00F920AE" w:rsidRDefault="00F920AE" w:rsidP="00F920A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/>
        </w:rPr>
      </w:pPr>
      <w:r w:rsidRPr="00F920AE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/>
        </w:rPr>
        <w:t>Сравнение вектора и растра:</w:t>
      </w:r>
    </w:p>
    <w:p w14:paraId="02C3104E" w14:textId="77777777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Вектор идеален для точного описания линейных и дискретных объектов с четкими границами (разломы, скважины, контуры), компактен по объему памяти для таких объектов, но сложен для описания плавно меняющихся непрерывных полей.</w:t>
      </w:r>
    </w:p>
    <w:p w14:paraId="10552E0C" w14:textId="1DF9C9D5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Растр прост в обработке при математическом моделировании поверхностей и сплошных полей, но требует больших объемов памяти и менее точен при фиксации резких границ линейных объектов.</w:t>
      </w:r>
    </w:p>
    <w:p w14:paraId="12C0A56E" w14:textId="77777777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2ED42E32" w14:textId="77777777" w:rsidR="00F920AE" w:rsidRPr="00F920AE" w:rsidRDefault="00F920AE" w:rsidP="00F920A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4. Организация баз геоданных (Geodatabase)</w:t>
      </w:r>
    </w:p>
    <w:p w14:paraId="1CFD089C" w14:textId="77777777" w:rsidR="00F920AE" w:rsidRPr="00F920AE" w:rsidRDefault="00F920AE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 xml:space="preserve">По мере усложнения проектов простой набор разрозненных файлов на жестком диске (shape-файлы, отдельные растры, таблицы Excel) перестает </w:t>
      </w: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>справляться с задачами хранения и контроля целостности данных. На смену им приходят геобазы данных (Geodatabase) — специализированные реляционные базы данных, оптимизированные для хранения и управления пространственной и атрибутивной информацией.</w:t>
      </w:r>
    </w:p>
    <w:p w14:paraId="32401759" w14:textId="77777777" w:rsidR="00F920AE" w:rsidRPr="00F920AE" w:rsidRDefault="00F920AE" w:rsidP="00F920A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Архитектура и преимущества Geodatabase:</w:t>
      </w:r>
    </w:p>
    <w:p w14:paraId="5FCC8088" w14:textId="77777777" w:rsidR="00F920AE" w:rsidRPr="00F920AE" w:rsidRDefault="00F920AE" w:rsidP="00F920AE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Единое хранилище: Все слои (точки скважин, линии разломов, полигоны литологии, растры рельефа и таблицы опробования) хранятся в рамках одной структурированной базы данных (например, файловая геобаза в ArcGIS или корпоративная база на базе PostgreSQL/PostGIS).</w:t>
      </w:r>
    </w:p>
    <w:p w14:paraId="436BBB05" w14:textId="77777777" w:rsidR="00F920AE" w:rsidRPr="00F920AE" w:rsidRDefault="00F920AE" w:rsidP="00F920AE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Реляционные связи (Relationships): Возможность связывать пространственные объекты с таблицами лабораторных анализов «один к многим» (одна скважина — множество интервалов опробования с химическим составом).</w:t>
      </w:r>
    </w:p>
    <w:p w14:paraId="16F291F3" w14:textId="77777777" w:rsidR="00F920AE" w:rsidRPr="00F920AE" w:rsidRDefault="00F920AE" w:rsidP="00F920AE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Подмножества и классы пространственных объектов (Feature Datasets): Объединение слоев, находящихся в единой системе координат и охватывающих общую территорию, в логические группы.</w:t>
      </w:r>
    </w:p>
    <w:p w14:paraId="72D5D6AA" w14:textId="77777777" w:rsidR="00F920AE" w:rsidRPr="00F920AE" w:rsidRDefault="00F920AE" w:rsidP="00F920AE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Домены и правила валидации (Domain Rules): Защита от ввода некорректных данных. Например, для поля «литология» можно задать строгий выпадающий список допустимых кодов (песчаник, алевролит, известняк), исключающий появление опечаток при ручном вводе.</w:t>
      </w:r>
    </w:p>
    <w:p w14:paraId="10992B3A" w14:textId="77777777" w:rsidR="00F920AE" w:rsidRPr="00F920AE" w:rsidRDefault="00F920AE" w:rsidP="00F920AE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920AE">
        <w:rPr>
          <w:rFonts w:ascii="Times New Roman" w:eastAsia="Times New Roman" w:hAnsi="Times New Roman" w:cs="Times New Roman"/>
          <w:sz w:val="28"/>
          <w:szCs w:val="28"/>
          <w:lang/>
        </w:rPr>
        <w:t>Многопользовательский доступ: Поддержка одновременной работы нескольких геологов и ГИС-специалистов над единым проектом с разграничением прав и контролем версий.</w:t>
      </w:r>
    </w:p>
    <w:p w14:paraId="3ADBA960" w14:textId="77777777" w:rsidR="00E612DE" w:rsidRPr="00F920AE" w:rsidRDefault="00E612DE" w:rsidP="00F920A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07E8140" w14:textId="23563EF0" w:rsidR="00727BD0" w:rsidRPr="00F920AE" w:rsidRDefault="00727BD0" w:rsidP="00F920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sectPr w:rsidR="00727BD0" w:rsidRPr="00F920AE" w:rsidSect="00727BD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14286"/>
    <w:multiLevelType w:val="multilevel"/>
    <w:tmpl w:val="7BA6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91510"/>
    <w:multiLevelType w:val="multilevel"/>
    <w:tmpl w:val="83C0E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461F50"/>
    <w:multiLevelType w:val="multilevel"/>
    <w:tmpl w:val="0AAE3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924D1"/>
    <w:multiLevelType w:val="multilevel"/>
    <w:tmpl w:val="22E6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D74AC"/>
    <w:multiLevelType w:val="multilevel"/>
    <w:tmpl w:val="6A5A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15D69"/>
    <w:multiLevelType w:val="multilevel"/>
    <w:tmpl w:val="A51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7F62E0"/>
    <w:multiLevelType w:val="multilevel"/>
    <w:tmpl w:val="E8FE0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DD1AF4"/>
    <w:multiLevelType w:val="multilevel"/>
    <w:tmpl w:val="718A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731480"/>
    <w:multiLevelType w:val="multilevel"/>
    <w:tmpl w:val="4636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4835FA"/>
    <w:multiLevelType w:val="multilevel"/>
    <w:tmpl w:val="DEBA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5E71D9"/>
    <w:multiLevelType w:val="multilevel"/>
    <w:tmpl w:val="C820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DA3A7E"/>
    <w:multiLevelType w:val="multilevel"/>
    <w:tmpl w:val="8C98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860912"/>
    <w:multiLevelType w:val="multilevel"/>
    <w:tmpl w:val="35E01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F539AA"/>
    <w:multiLevelType w:val="multilevel"/>
    <w:tmpl w:val="EB361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350084"/>
    <w:multiLevelType w:val="multilevel"/>
    <w:tmpl w:val="D65E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C268CA"/>
    <w:multiLevelType w:val="multilevel"/>
    <w:tmpl w:val="973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8E2C29"/>
    <w:multiLevelType w:val="multilevel"/>
    <w:tmpl w:val="BFD4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FC6565"/>
    <w:multiLevelType w:val="multilevel"/>
    <w:tmpl w:val="1B806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8B6FEA"/>
    <w:multiLevelType w:val="multilevel"/>
    <w:tmpl w:val="637C1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065CFE"/>
    <w:multiLevelType w:val="multilevel"/>
    <w:tmpl w:val="A4C8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8"/>
  </w:num>
  <w:num w:numId="3">
    <w:abstractNumId w:val="11"/>
  </w:num>
  <w:num w:numId="4">
    <w:abstractNumId w:val="15"/>
  </w:num>
  <w:num w:numId="5">
    <w:abstractNumId w:val="12"/>
  </w:num>
  <w:num w:numId="6">
    <w:abstractNumId w:val="4"/>
  </w:num>
  <w:num w:numId="7">
    <w:abstractNumId w:val="7"/>
  </w:num>
  <w:num w:numId="8">
    <w:abstractNumId w:val="14"/>
  </w:num>
  <w:num w:numId="9">
    <w:abstractNumId w:val="16"/>
  </w:num>
  <w:num w:numId="10">
    <w:abstractNumId w:val="5"/>
  </w:num>
  <w:num w:numId="11">
    <w:abstractNumId w:val="3"/>
  </w:num>
  <w:num w:numId="12">
    <w:abstractNumId w:val="17"/>
  </w:num>
  <w:num w:numId="13">
    <w:abstractNumId w:val="6"/>
  </w:num>
  <w:num w:numId="14">
    <w:abstractNumId w:val="9"/>
  </w:num>
  <w:num w:numId="15">
    <w:abstractNumId w:val="10"/>
  </w:num>
  <w:num w:numId="16">
    <w:abstractNumId w:val="13"/>
  </w:num>
  <w:num w:numId="17">
    <w:abstractNumId w:val="1"/>
  </w:num>
  <w:num w:numId="18">
    <w:abstractNumId w:val="0"/>
  </w:num>
  <w:num w:numId="19">
    <w:abstractNumId w:val="2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D0"/>
    <w:rsid w:val="000365C7"/>
    <w:rsid w:val="0017159F"/>
    <w:rsid w:val="00727BD0"/>
    <w:rsid w:val="00A5477A"/>
    <w:rsid w:val="00B570A7"/>
    <w:rsid w:val="00DA5F41"/>
    <w:rsid w:val="00E35270"/>
    <w:rsid w:val="00E612DE"/>
    <w:rsid w:val="00F9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86A6"/>
  <w15:chartTrackingRefBased/>
  <w15:docId w15:val="{0A2965D6-011B-4541-9FF7-82315F5F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7B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27B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27B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27BD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ath-inline">
    <w:name w:val="math-inline"/>
    <w:basedOn w:val="a0"/>
    <w:rsid w:val="00727BD0"/>
  </w:style>
  <w:style w:type="character" w:customStyle="1" w:styleId="mord">
    <w:name w:val="mord"/>
    <w:basedOn w:val="a0"/>
    <w:rsid w:val="00E35270"/>
  </w:style>
  <w:style w:type="character" w:customStyle="1" w:styleId="mpunct">
    <w:name w:val="mpunct"/>
    <w:basedOn w:val="a0"/>
    <w:rsid w:val="00E35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5</cp:revision>
  <dcterms:created xsi:type="dcterms:W3CDTF">2026-10-05T07:11:00Z</dcterms:created>
  <dcterms:modified xsi:type="dcterms:W3CDTF">2026-10-05T07:35:00Z</dcterms:modified>
</cp:coreProperties>
</file>